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54C0" w14:textId="75613D17" w:rsidR="00671511" w:rsidRPr="00E231EE" w:rsidRDefault="00392D91" w:rsidP="00E231EE">
      <w:r w:rsidRPr="00E231EE">
        <w:rPr>
          <w:noProof/>
        </w:rPr>
        <mc:AlternateContent>
          <mc:Choice Requires="wps">
            <w:drawing>
              <wp:anchor distT="0" distB="0" distL="114300" distR="114300" simplePos="0" relativeHeight="251660288" behindDoc="1" locked="0" layoutInCell="1" allowOverlap="1" wp14:anchorId="428049AC" wp14:editId="159F0760">
                <wp:simplePos x="0" y="0"/>
                <wp:positionH relativeFrom="column">
                  <wp:posOffset>4692650</wp:posOffset>
                </wp:positionH>
                <wp:positionV relativeFrom="page">
                  <wp:posOffset>80010</wp:posOffset>
                </wp:positionV>
                <wp:extent cx="2200275" cy="5514975"/>
                <wp:effectExtent l="0" t="0" r="9525" b="9525"/>
                <wp:wrapSquare wrapText="bothSides"/>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5514975"/>
                        </a:xfrm>
                        <a:prstGeom prst="rect">
                          <a:avLst/>
                        </a:prstGeom>
                        <a:solidFill>
                          <a:srgbClr val="4F81BD"/>
                        </a:solidFill>
                        <a:ln w="25400" cap="flat" cmpd="sng" algn="ctr">
                          <a:noFill/>
                          <a:prstDash val="solid"/>
                        </a:ln>
                        <a:effectLst/>
                      </wps:spPr>
                      <wps:txbx>
                        <w:txbxContent>
                          <w:p w14:paraId="301E2CB9" w14:textId="77777777" w:rsidR="00C4080C" w:rsidRPr="00045D02" w:rsidRDefault="00C4080C" w:rsidP="00045D02">
                            <w:pPr>
                              <w:jc w:val="both"/>
                              <w:rPr>
                                <w:color w:val="FFFFFF" w:themeColor="background1"/>
                                <w:sz w:val="20"/>
                                <w:szCs w:val="20"/>
                              </w:rPr>
                            </w:pPr>
                            <w:r w:rsidRPr="00045D02">
                              <w:rPr>
                                <w:color w:val="FFFFFF" w:themeColor="background1"/>
                                <w:sz w:val="20"/>
                                <w:szCs w:val="20"/>
                              </w:rPr>
                              <w:t>To attend and participate in this remote meeting of the City of the Village of Douglas City Council, please consider joining online or by phone.</w:t>
                            </w:r>
                          </w:p>
                          <w:p w14:paraId="10A67580" w14:textId="77777777" w:rsidR="00C4080C" w:rsidRPr="00045D02" w:rsidRDefault="00C4080C" w:rsidP="00045D02">
                            <w:pPr>
                              <w:jc w:val="both"/>
                              <w:rPr>
                                <w:color w:val="FFFFFF" w:themeColor="background1"/>
                                <w:sz w:val="20"/>
                                <w:szCs w:val="20"/>
                              </w:rPr>
                            </w:pPr>
                          </w:p>
                          <w:p w14:paraId="205010EF" w14:textId="77777777" w:rsidR="00045D02" w:rsidRDefault="00045D02" w:rsidP="00C4080C">
                            <w:pPr>
                              <w:jc w:val="center"/>
                              <w:rPr>
                                <w:color w:val="FFFFFF" w:themeColor="background1"/>
                                <w:sz w:val="24"/>
                                <w:szCs w:val="24"/>
                              </w:rPr>
                            </w:pPr>
                          </w:p>
                          <w:p w14:paraId="5CF65D21" w14:textId="253282D8" w:rsidR="00C4080C" w:rsidRDefault="00C4080C" w:rsidP="00C4080C">
                            <w:pPr>
                              <w:jc w:val="center"/>
                              <w:rPr>
                                <w:color w:val="FFFFFF" w:themeColor="background1"/>
                                <w:sz w:val="24"/>
                                <w:szCs w:val="24"/>
                              </w:rPr>
                            </w:pPr>
                            <w:r w:rsidRPr="00045D02">
                              <w:rPr>
                                <w:color w:val="FFFFFF" w:themeColor="background1"/>
                                <w:sz w:val="24"/>
                                <w:szCs w:val="24"/>
                              </w:rPr>
                              <w:t>Join online by visiting:</w:t>
                            </w:r>
                          </w:p>
                          <w:p w14:paraId="1DD25011" w14:textId="77777777" w:rsidR="00622A52" w:rsidRPr="00045D02" w:rsidRDefault="00622A52" w:rsidP="00C4080C">
                            <w:pPr>
                              <w:jc w:val="center"/>
                              <w:rPr>
                                <w:color w:val="FFFFFF" w:themeColor="background1"/>
                                <w:sz w:val="24"/>
                                <w:szCs w:val="24"/>
                              </w:rPr>
                            </w:pPr>
                          </w:p>
                          <w:p w14:paraId="628F4A37" w14:textId="72B5197D" w:rsidR="00045D02" w:rsidRPr="00622A52" w:rsidRDefault="00277760" w:rsidP="00C4080C">
                            <w:pPr>
                              <w:jc w:val="center"/>
                              <w:rPr>
                                <w:color w:val="FFFFFF" w:themeColor="background1"/>
                              </w:rPr>
                            </w:pPr>
                            <w:hyperlink r:id="rId5" w:history="1">
                              <w:r w:rsidR="00622A52" w:rsidRPr="00622A52">
                                <w:rPr>
                                  <w:rStyle w:val="Hyperlink"/>
                                  <w:i/>
                                  <w:iCs/>
                                  <w:color w:val="FFFFFF" w:themeColor="background1"/>
                                </w:rPr>
                                <w:t>https://</w:t>
                              </w:r>
                              <w:proofErr w:type="spellStart"/>
                              <w:r w:rsidR="00622A52" w:rsidRPr="00622A52">
                                <w:rPr>
                                  <w:rStyle w:val="Hyperlink"/>
                                  <w:i/>
                                  <w:iCs/>
                                  <w:color w:val="FFFFFF" w:themeColor="background1"/>
                                </w:rPr>
                                <w:t>us02web.zoom.us</w:t>
                              </w:r>
                              <w:proofErr w:type="spellEnd"/>
                              <w:r w:rsidR="00622A52" w:rsidRPr="00622A52">
                                <w:rPr>
                                  <w:rStyle w:val="Hyperlink"/>
                                  <w:i/>
                                  <w:iCs/>
                                  <w:color w:val="FFFFFF" w:themeColor="background1"/>
                                </w:rPr>
                                <w:t>/j/88075651490</w:t>
                              </w:r>
                            </w:hyperlink>
                          </w:p>
                          <w:p w14:paraId="780EE02E" w14:textId="77777777" w:rsidR="00045D02" w:rsidRDefault="00045D02" w:rsidP="00C4080C">
                            <w:pPr>
                              <w:jc w:val="center"/>
                              <w:rPr>
                                <w:color w:val="FFFFFF" w:themeColor="background1"/>
                                <w:sz w:val="24"/>
                                <w:szCs w:val="24"/>
                              </w:rPr>
                            </w:pPr>
                          </w:p>
                          <w:p w14:paraId="6F1E0ABD" w14:textId="4FB5CFA7" w:rsidR="00C4080C" w:rsidRPr="00045D02" w:rsidRDefault="00C4080C" w:rsidP="00C4080C">
                            <w:pPr>
                              <w:jc w:val="center"/>
                              <w:rPr>
                                <w:color w:val="FFFFFF" w:themeColor="background1"/>
                                <w:sz w:val="24"/>
                                <w:szCs w:val="24"/>
                              </w:rPr>
                            </w:pPr>
                            <w:r w:rsidRPr="00045D02">
                              <w:rPr>
                                <w:color w:val="FFFFFF" w:themeColor="background1"/>
                                <w:sz w:val="24"/>
                                <w:szCs w:val="24"/>
                              </w:rPr>
                              <w:t>Join by phone by dialing:</w:t>
                            </w:r>
                          </w:p>
                          <w:p w14:paraId="6E8EF3E3" w14:textId="77777777" w:rsidR="00C4080C" w:rsidRPr="00045D02" w:rsidRDefault="00C4080C" w:rsidP="00C4080C">
                            <w:pPr>
                              <w:jc w:val="center"/>
                              <w:rPr>
                                <w:b/>
                                <w:bCs/>
                                <w:color w:val="FFFFFF" w:themeColor="background1"/>
                                <w:sz w:val="26"/>
                                <w:szCs w:val="26"/>
                              </w:rPr>
                            </w:pPr>
                            <w:r w:rsidRPr="00045D02">
                              <w:rPr>
                                <w:b/>
                                <w:bCs/>
                                <w:color w:val="FFFFFF" w:themeColor="background1"/>
                                <w:sz w:val="26"/>
                                <w:szCs w:val="26"/>
                              </w:rPr>
                              <w:t xml:space="preserve">+1 (312) 626-6799 </w:t>
                            </w:r>
                          </w:p>
                          <w:p w14:paraId="7D2F35C9" w14:textId="77777777" w:rsidR="00C4080C" w:rsidRPr="00045D02" w:rsidRDefault="00C4080C" w:rsidP="00C4080C">
                            <w:pPr>
                              <w:jc w:val="center"/>
                              <w:rPr>
                                <w:color w:val="FFFFFF" w:themeColor="background1"/>
                                <w:sz w:val="24"/>
                                <w:szCs w:val="24"/>
                              </w:rPr>
                            </w:pPr>
                            <w:r w:rsidRPr="00045D02">
                              <w:rPr>
                                <w:color w:val="FFFFFF" w:themeColor="background1"/>
                                <w:sz w:val="24"/>
                                <w:szCs w:val="24"/>
                              </w:rPr>
                              <w:t>-or-</w:t>
                            </w:r>
                          </w:p>
                          <w:p w14:paraId="172F56A2" w14:textId="77777777" w:rsidR="00C4080C" w:rsidRPr="00045D02" w:rsidRDefault="00C4080C" w:rsidP="00C4080C">
                            <w:pPr>
                              <w:jc w:val="center"/>
                              <w:rPr>
                                <w:b/>
                                <w:bCs/>
                                <w:color w:val="FFFFFF" w:themeColor="background1"/>
                                <w:sz w:val="24"/>
                                <w:szCs w:val="24"/>
                              </w:rPr>
                            </w:pPr>
                            <w:r w:rsidRPr="00045D02">
                              <w:rPr>
                                <w:b/>
                                <w:bCs/>
                                <w:color w:val="FFFFFF" w:themeColor="background1"/>
                                <w:sz w:val="26"/>
                                <w:szCs w:val="26"/>
                              </w:rPr>
                              <w:t>+1 (646) 518-9805</w:t>
                            </w:r>
                          </w:p>
                          <w:p w14:paraId="0E1B4D03" w14:textId="77777777" w:rsidR="00C4080C" w:rsidRPr="00045D02" w:rsidRDefault="00C4080C" w:rsidP="00C4080C">
                            <w:pPr>
                              <w:jc w:val="center"/>
                              <w:rPr>
                                <w:color w:val="FFFFFF" w:themeColor="background1"/>
                                <w:sz w:val="24"/>
                                <w:szCs w:val="24"/>
                              </w:rPr>
                            </w:pPr>
                            <w:r w:rsidRPr="00045D02">
                              <w:rPr>
                                <w:color w:val="FFFFFF" w:themeColor="background1"/>
                                <w:sz w:val="24"/>
                                <w:szCs w:val="24"/>
                              </w:rPr>
                              <w:t xml:space="preserve">Then enter </w:t>
                            </w:r>
                            <w:r w:rsidRPr="00045D02">
                              <w:rPr>
                                <w:color w:val="FFFFFF" w:themeColor="background1"/>
                                <w:sz w:val="24"/>
                                <w:szCs w:val="24"/>
                              </w:rPr>
                              <w:br/>
                              <w:t xml:space="preserve">“Meeting ID”: </w:t>
                            </w:r>
                          </w:p>
                          <w:p w14:paraId="400B575E" w14:textId="77777777" w:rsidR="00045D02" w:rsidRDefault="00045D02" w:rsidP="00C4080C">
                            <w:pPr>
                              <w:jc w:val="center"/>
                              <w:rPr>
                                <w:color w:val="FFFFFF" w:themeColor="background1"/>
                                <w:sz w:val="20"/>
                                <w:szCs w:val="20"/>
                              </w:rPr>
                            </w:pPr>
                          </w:p>
                          <w:p w14:paraId="0213FA8E" w14:textId="7C5CFEFD" w:rsidR="00045D02" w:rsidRDefault="00622A52" w:rsidP="00C4080C">
                            <w:pPr>
                              <w:jc w:val="center"/>
                              <w:rPr>
                                <w:color w:val="FFFFFF" w:themeColor="background1"/>
                                <w:sz w:val="20"/>
                                <w:szCs w:val="20"/>
                              </w:rPr>
                            </w:pPr>
                            <w:r>
                              <w:rPr>
                                <w:color w:val="FFFFFF" w:themeColor="background1"/>
                                <w:sz w:val="20"/>
                                <w:szCs w:val="20"/>
                              </w:rPr>
                              <w:t>880 7565 1490</w:t>
                            </w:r>
                          </w:p>
                          <w:p w14:paraId="197CAD09" w14:textId="77777777" w:rsidR="00045D02" w:rsidRDefault="00045D02" w:rsidP="00C4080C">
                            <w:pPr>
                              <w:jc w:val="center"/>
                              <w:rPr>
                                <w:color w:val="FFFFFF" w:themeColor="background1"/>
                                <w:sz w:val="20"/>
                                <w:szCs w:val="20"/>
                              </w:rPr>
                            </w:pPr>
                          </w:p>
                          <w:p w14:paraId="2940A430" w14:textId="77777777" w:rsidR="00045D02" w:rsidRDefault="00045D02" w:rsidP="00C4080C">
                            <w:pPr>
                              <w:jc w:val="center"/>
                              <w:rPr>
                                <w:color w:val="FFFFFF" w:themeColor="background1"/>
                                <w:sz w:val="20"/>
                                <w:szCs w:val="20"/>
                              </w:rPr>
                            </w:pPr>
                          </w:p>
                          <w:p w14:paraId="5F164F2B" w14:textId="77777777" w:rsidR="00045D02" w:rsidRDefault="00045D02" w:rsidP="00C4080C">
                            <w:pPr>
                              <w:jc w:val="center"/>
                              <w:rPr>
                                <w:color w:val="FFFFFF" w:themeColor="background1"/>
                                <w:sz w:val="20"/>
                                <w:szCs w:val="20"/>
                              </w:rPr>
                            </w:pPr>
                          </w:p>
                          <w:p w14:paraId="521F491E" w14:textId="04EF3B5A" w:rsidR="00C4080C" w:rsidRPr="00045D02" w:rsidRDefault="00C4080C" w:rsidP="00045D02">
                            <w:pPr>
                              <w:jc w:val="both"/>
                              <w:rPr>
                                <w:color w:val="FFFFFF" w:themeColor="background1"/>
                                <w:sz w:val="20"/>
                                <w:szCs w:val="20"/>
                              </w:rPr>
                            </w:pPr>
                            <w:r w:rsidRPr="00045D02">
                              <w:rPr>
                                <w:color w:val="FFFFFF" w:themeColor="background1"/>
                                <w:sz w:val="20"/>
                                <w:szCs w:val="20"/>
                              </w:rPr>
                              <w:t>Those who are hearing impaired and require additional accommodations are encouraged to contact (269) 857-</w:t>
                            </w:r>
                            <w:r w:rsidR="00890DF5">
                              <w:rPr>
                                <w:color w:val="FFFFFF" w:themeColor="background1"/>
                                <w:sz w:val="20"/>
                                <w:szCs w:val="20"/>
                              </w:rPr>
                              <w:t>1438</w:t>
                            </w:r>
                            <w:r w:rsidRPr="00045D02">
                              <w:rPr>
                                <w:color w:val="FFFFFF" w:themeColor="background1"/>
                                <w:sz w:val="20"/>
                                <w:szCs w:val="20"/>
                              </w:rPr>
                              <w:t xml:space="preserve"> or</w:t>
                            </w:r>
                            <w:r w:rsidRPr="00622A52">
                              <w:rPr>
                                <w:color w:val="FFFFFF" w:themeColor="background1"/>
                                <w:sz w:val="20"/>
                                <w:szCs w:val="20"/>
                              </w:rPr>
                              <w:t xml:space="preserve"> </w:t>
                            </w:r>
                            <w:hyperlink r:id="rId6" w:history="1">
                              <w:proofErr w:type="spellStart"/>
                              <w:r w:rsidR="00622A52" w:rsidRPr="00622A52">
                                <w:rPr>
                                  <w:rStyle w:val="Hyperlink"/>
                                  <w:color w:val="FFFFFF" w:themeColor="background1"/>
                                </w:rPr>
                                <w:t>clerk@douglasmi.gov</w:t>
                              </w:r>
                              <w:proofErr w:type="spellEnd"/>
                            </w:hyperlink>
                            <w:r w:rsidR="00622A52">
                              <w:rPr>
                                <w:color w:val="FFFFFF" w:themeColor="background1"/>
                              </w:rPr>
                              <w:t xml:space="preserve"> </w:t>
                            </w:r>
                            <w:r w:rsidR="008D2786">
                              <w:rPr>
                                <w:color w:val="FFFFFF" w:themeColor="background1"/>
                                <w:sz w:val="20"/>
                                <w:szCs w:val="20"/>
                              </w:rPr>
                              <w:t>at least 1 week in advance to provide time to accommodate requests.</w:t>
                            </w:r>
                          </w:p>
                          <w:p w14:paraId="1544ECF3" w14:textId="77777777" w:rsidR="00C4080C" w:rsidRPr="00045D02" w:rsidRDefault="00C4080C" w:rsidP="00045D02">
                            <w:pPr>
                              <w:jc w:val="both"/>
                              <w:rPr>
                                <w:b/>
                                <w:bCs/>
                                <w:color w:val="FFFFFF" w:themeColor="background1"/>
                                <w:sz w:val="32"/>
                                <w:szCs w:val="32"/>
                              </w:rPr>
                            </w:pPr>
                          </w:p>
                          <w:p w14:paraId="1042F315" w14:textId="77777777" w:rsidR="00C4080C" w:rsidRDefault="00C4080C" w:rsidP="00C4080C">
                            <w:pPr>
                              <w:jc w:val="center"/>
                              <w:rPr>
                                <w:b/>
                                <w:bCs/>
                                <w:sz w:val="32"/>
                                <w:szCs w:val="32"/>
                              </w:rPr>
                            </w:pPr>
                          </w:p>
                          <w:p w14:paraId="73742712" w14:textId="77777777" w:rsidR="00C4080C" w:rsidRDefault="00C4080C" w:rsidP="00C4080C">
                            <w:pPr>
                              <w:jc w:val="center"/>
                              <w:rPr>
                                <w:b/>
                                <w:bCs/>
                                <w:sz w:val="32"/>
                                <w:szCs w:val="32"/>
                              </w:rPr>
                            </w:pPr>
                          </w:p>
                          <w:p w14:paraId="4A0BD174" w14:textId="77777777" w:rsidR="00C4080C" w:rsidRDefault="00C4080C" w:rsidP="00C4080C">
                            <w:pPr>
                              <w:jc w:val="center"/>
                              <w:rPr>
                                <w:b/>
                                <w:bCs/>
                                <w:sz w:val="32"/>
                                <w:szCs w:val="32"/>
                              </w:rPr>
                            </w:pPr>
                          </w:p>
                          <w:p w14:paraId="426F28FB" w14:textId="77777777" w:rsidR="00C4080C" w:rsidRDefault="00C4080C" w:rsidP="00C4080C">
                            <w:pPr>
                              <w:jc w:val="center"/>
                              <w:rPr>
                                <w:b/>
                                <w:bCs/>
                                <w:sz w:val="32"/>
                                <w:szCs w:val="32"/>
                              </w:rPr>
                            </w:pPr>
                          </w:p>
                          <w:p w14:paraId="3D83F6DB" w14:textId="77777777" w:rsidR="00C4080C" w:rsidRDefault="00C4080C" w:rsidP="00C4080C">
                            <w:pPr>
                              <w:jc w:val="center"/>
                              <w:rPr>
                                <w:b/>
                                <w:bCs/>
                                <w:sz w:val="32"/>
                                <w:szCs w:val="32"/>
                              </w:rPr>
                            </w:pPr>
                          </w:p>
                          <w:p w14:paraId="0AA208F4" w14:textId="77777777" w:rsidR="00C4080C" w:rsidRPr="00E21C62" w:rsidRDefault="00C4080C" w:rsidP="00C4080C">
                            <w:pPr>
                              <w:jc w:val="center"/>
                              <w:rPr>
                                <w:b/>
                                <w:bCs/>
                                <w:sz w:val="32"/>
                                <w:szCs w:val="32"/>
                              </w:rPr>
                            </w:pPr>
                          </w:p>
                          <w:p w14:paraId="053E2082" w14:textId="77777777" w:rsidR="00C4080C" w:rsidRDefault="00C4080C" w:rsidP="00C4080C"/>
                          <w:p w14:paraId="3B71C09E" w14:textId="77777777" w:rsidR="00C4080C" w:rsidRDefault="00C4080C" w:rsidP="00C4080C">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8049AC" id="Rectangle 203" o:spid="_x0000_s1026" style="position:absolute;margin-left:369.5pt;margin-top:6.3pt;width:173.25pt;height:4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" fillcolor="#4f81bd" stroked="f" strokeweight="2pt">
                <v:textbox inset=",14.4pt,8.64pt,18pt">
                  <w:txbxContent>
                    <w:p w14:paraId="301E2CB9" w14:textId="77777777" w:rsidR="00C4080C" w:rsidRPr="00045D02" w:rsidRDefault="00C4080C" w:rsidP="00045D02">
                      <w:pPr>
                        <w:jc w:val="both"/>
                        <w:rPr>
                          <w:color w:val="FFFFFF" w:themeColor="background1"/>
                          <w:sz w:val="20"/>
                          <w:szCs w:val="20"/>
                        </w:rPr>
                      </w:pPr>
                      <w:r w:rsidRPr="00045D02">
                        <w:rPr>
                          <w:color w:val="FFFFFF" w:themeColor="background1"/>
                          <w:sz w:val="20"/>
                          <w:szCs w:val="20"/>
                        </w:rPr>
                        <w:t>To attend and participate in this remote meeting of the City of the Village of Douglas City Council, please consider joining online or by phone.</w:t>
                      </w:r>
                    </w:p>
                    <w:p w14:paraId="10A67580" w14:textId="77777777" w:rsidR="00C4080C" w:rsidRPr="00045D02" w:rsidRDefault="00C4080C" w:rsidP="00045D02">
                      <w:pPr>
                        <w:jc w:val="both"/>
                        <w:rPr>
                          <w:color w:val="FFFFFF" w:themeColor="background1"/>
                          <w:sz w:val="20"/>
                          <w:szCs w:val="20"/>
                        </w:rPr>
                      </w:pPr>
                    </w:p>
                    <w:p w14:paraId="205010EF" w14:textId="77777777" w:rsidR="00045D02" w:rsidRDefault="00045D02" w:rsidP="00C4080C">
                      <w:pPr>
                        <w:jc w:val="center"/>
                        <w:rPr>
                          <w:color w:val="FFFFFF" w:themeColor="background1"/>
                          <w:sz w:val="24"/>
                          <w:szCs w:val="24"/>
                        </w:rPr>
                      </w:pPr>
                    </w:p>
                    <w:p w14:paraId="5CF65D21" w14:textId="253282D8" w:rsidR="00C4080C" w:rsidRDefault="00C4080C" w:rsidP="00C4080C">
                      <w:pPr>
                        <w:jc w:val="center"/>
                        <w:rPr>
                          <w:color w:val="FFFFFF" w:themeColor="background1"/>
                          <w:sz w:val="24"/>
                          <w:szCs w:val="24"/>
                        </w:rPr>
                      </w:pPr>
                      <w:r w:rsidRPr="00045D02">
                        <w:rPr>
                          <w:color w:val="FFFFFF" w:themeColor="background1"/>
                          <w:sz w:val="24"/>
                          <w:szCs w:val="24"/>
                        </w:rPr>
                        <w:t>Join online by visiting:</w:t>
                      </w:r>
                    </w:p>
                    <w:p w14:paraId="1DD25011" w14:textId="77777777" w:rsidR="00622A52" w:rsidRPr="00045D02" w:rsidRDefault="00622A52" w:rsidP="00C4080C">
                      <w:pPr>
                        <w:jc w:val="center"/>
                        <w:rPr>
                          <w:color w:val="FFFFFF" w:themeColor="background1"/>
                          <w:sz w:val="24"/>
                          <w:szCs w:val="24"/>
                        </w:rPr>
                      </w:pPr>
                    </w:p>
                    <w:p w14:paraId="628F4A37" w14:textId="72B5197D" w:rsidR="00045D02" w:rsidRPr="00622A52" w:rsidRDefault="00622A52" w:rsidP="00C4080C">
                      <w:pPr>
                        <w:jc w:val="center"/>
                        <w:rPr>
                          <w:color w:val="FFFFFF" w:themeColor="background1"/>
                        </w:rPr>
                      </w:pPr>
                      <w:hyperlink r:id="rId7" w:history="1">
                        <w:r w:rsidRPr="00622A52">
                          <w:rPr>
                            <w:rStyle w:val="Hyperlink"/>
                            <w:i/>
                            <w:iCs/>
                            <w:color w:val="FFFFFF" w:themeColor="background1"/>
                          </w:rPr>
                          <w:t>https://</w:t>
                        </w:r>
                        <w:proofErr w:type="spellStart"/>
                        <w:r w:rsidRPr="00622A52">
                          <w:rPr>
                            <w:rStyle w:val="Hyperlink"/>
                            <w:i/>
                            <w:iCs/>
                            <w:color w:val="FFFFFF" w:themeColor="background1"/>
                          </w:rPr>
                          <w:t>us02web.zoom.us</w:t>
                        </w:r>
                        <w:proofErr w:type="spellEnd"/>
                        <w:r w:rsidRPr="00622A52">
                          <w:rPr>
                            <w:rStyle w:val="Hyperlink"/>
                            <w:i/>
                            <w:iCs/>
                            <w:color w:val="FFFFFF" w:themeColor="background1"/>
                          </w:rPr>
                          <w:t>/j/88075651490</w:t>
                        </w:r>
                      </w:hyperlink>
                    </w:p>
                    <w:p w14:paraId="780EE02E" w14:textId="77777777" w:rsidR="00045D02" w:rsidRDefault="00045D02" w:rsidP="00C4080C">
                      <w:pPr>
                        <w:jc w:val="center"/>
                        <w:rPr>
                          <w:color w:val="FFFFFF" w:themeColor="background1"/>
                          <w:sz w:val="24"/>
                          <w:szCs w:val="24"/>
                        </w:rPr>
                      </w:pPr>
                    </w:p>
                    <w:p w14:paraId="6F1E0ABD" w14:textId="4FB5CFA7" w:rsidR="00C4080C" w:rsidRPr="00045D02" w:rsidRDefault="00C4080C" w:rsidP="00C4080C">
                      <w:pPr>
                        <w:jc w:val="center"/>
                        <w:rPr>
                          <w:color w:val="FFFFFF" w:themeColor="background1"/>
                          <w:sz w:val="24"/>
                          <w:szCs w:val="24"/>
                        </w:rPr>
                      </w:pPr>
                      <w:r w:rsidRPr="00045D02">
                        <w:rPr>
                          <w:color w:val="FFFFFF" w:themeColor="background1"/>
                          <w:sz w:val="24"/>
                          <w:szCs w:val="24"/>
                        </w:rPr>
                        <w:t>Join by phone by dialing:</w:t>
                      </w:r>
                    </w:p>
                    <w:p w14:paraId="6E8EF3E3" w14:textId="77777777" w:rsidR="00C4080C" w:rsidRPr="00045D02" w:rsidRDefault="00C4080C" w:rsidP="00C4080C">
                      <w:pPr>
                        <w:jc w:val="center"/>
                        <w:rPr>
                          <w:b/>
                          <w:bCs/>
                          <w:color w:val="FFFFFF" w:themeColor="background1"/>
                          <w:sz w:val="26"/>
                          <w:szCs w:val="26"/>
                        </w:rPr>
                      </w:pPr>
                      <w:r w:rsidRPr="00045D02">
                        <w:rPr>
                          <w:b/>
                          <w:bCs/>
                          <w:color w:val="FFFFFF" w:themeColor="background1"/>
                          <w:sz w:val="26"/>
                          <w:szCs w:val="26"/>
                        </w:rPr>
                        <w:t xml:space="preserve">+1 (312) 626-6799 </w:t>
                      </w:r>
                    </w:p>
                    <w:p w14:paraId="7D2F35C9" w14:textId="77777777" w:rsidR="00C4080C" w:rsidRPr="00045D02" w:rsidRDefault="00C4080C" w:rsidP="00C4080C">
                      <w:pPr>
                        <w:jc w:val="center"/>
                        <w:rPr>
                          <w:color w:val="FFFFFF" w:themeColor="background1"/>
                          <w:sz w:val="24"/>
                          <w:szCs w:val="24"/>
                        </w:rPr>
                      </w:pPr>
                      <w:r w:rsidRPr="00045D02">
                        <w:rPr>
                          <w:color w:val="FFFFFF" w:themeColor="background1"/>
                          <w:sz w:val="24"/>
                          <w:szCs w:val="24"/>
                        </w:rPr>
                        <w:t>-or-</w:t>
                      </w:r>
                    </w:p>
                    <w:p w14:paraId="172F56A2" w14:textId="77777777" w:rsidR="00C4080C" w:rsidRPr="00045D02" w:rsidRDefault="00C4080C" w:rsidP="00C4080C">
                      <w:pPr>
                        <w:jc w:val="center"/>
                        <w:rPr>
                          <w:b/>
                          <w:bCs/>
                          <w:color w:val="FFFFFF" w:themeColor="background1"/>
                          <w:sz w:val="24"/>
                          <w:szCs w:val="24"/>
                        </w:rPr>
                      </w:pPr>
                      <w:r w:rsidRPr="00045D02">
                        <w:rPr>
                          <w:b/>
                          <w:bCs/>
                          <w:color w:val="FFFFFF" w:themeColor="background1"/>
                          <w:sz w:val="26"/>
                          <w:szCs w:val="26"/>
                        </w:rPr>
                        <w:t>+1 (646) 518-9805</w:t>
                      </w:r>
                    </w:p>
                    <w:p w14:paraId="0E1B4D03" w14:textId="77777777" w:rsidR="00C4080C" w:rsidRPr="00045D02" w:rsidRDefault="00C4080C" w:rsidP="00C4080C">
                      <w:pPr>
                        <w:jc w:val="center"/>
                        <w:rPr>
                          <w:color w:val="FFFFFF" w:themeColor="background1"/>
                          <w:sz w:val="24"/>
                          <w:szCs w:val="24"/>
                        </w:rPr>
                      </w:pPr>
                      <w:r w:rsidRPr="00045D02">
                        <w:rPr>
                          <w:color w:val="FFFFFF" w:themeColor="background1"/>
                          <w:sz w:val="24"/>
                          <w:szCs w:val="24"/>
                        </w:rPr>
                        <w:t xml:space="preserve">Then enter </w:t>
                      </w:r>
                      <w:r w:rsidRPr="00045D02">
                        <w:rPr>
                          <w:color w:val="FFFFFF" w:themeColor="background1"/>
                          <w:sz w:val="24"/>
                          <w:szCs w:val="24"/>
                        </w:rPr>
                        <w:br/>
                        <w:t xml:space="preserve">“Meeting ID”: </w:t>
                      </w:r>
                    </w:p>
                    <w:p w14:paraId="400B575E" w14:textId="77777777" w:rsidR="00045D02" w:rsidRDefault="00045D02" w:rsidP="00C4080C">
                      <w:pPr>
                        <w:jc w:val="center"/>
                        <w:rPr>
                          <w:color w:val="FFFFFF" w:themeColor="background1"/>
                          <w:sz w:val="20"/>
                          <w:szCs w:val="20"/>
                        </w:rPr>
                      </w:pPr>
                    </w:p>
                    <w:p w14:paraId="0213FA8E" w14:textId="7C5CFEFD" w:rsidR="00045D02" w:rsidRDefault="00622A52" w:rsidP="00C4080C">
                      <w:pPr>
                        <w:jc w:val="center"/>
                        <w:rPr>
                          <w:color w:val="FFFFFF" w:themeColor="background1"/>
                          <w:sz w:val="20"/>
                          <w:szCs w:val="20"/>
                        </w:rPr>
                      </w:pPr>
                      <w:r>
                        <w:rPr>
                          <w:color w:val="FFFFFF" w:themeColor="background1"/>
                          <w:sz w:val="20"/>
                          <w:szCs w:val="20"/>
                        </w:rPr>
                        <w:t>880 7565 1490</w:t>
                      </w:r>
                    </w:p>
                    <w:p w14:paraId="197CAD09" w14:textId="77777777" w:rsidR="00045D02" w:rsidRDefault="00045D02" w:rsidP="00C4080C">
                      <w:pPr>
                        <w:jc w:val="center"/>
                        <w:rPr>
                          <w:color w:val="FFFFFF" w:themeColor="background1"/>
                          <w:sz w:val="20"/>
                          <w:szCs w:val="20"/>
                        </w:rPr>
                      </w:pPr>
                    </w:p>
                    <w:p w14:paraId="2940A430" w14:textId="77777777" w:rsidR="00045D02" w:rsidRDefault="00045D02" w:rsidP="00C4080C">
                      <w:pPr>
                        <w:jc w:val="center"/>
                        <w:rPr>
                          <w:color w:val="FFFFFF" w:themeColor="background1"/>
                          <w:sz w:val="20"/>
                          <w:szCs w:val="20"/>
                        </w:rPr>
                      </w:pPr>
                    </w:p>
                    <w:p w14:paraId="5F164F2B" w14:textId="77777777" w:rsidR="00045D02" w:rsidRDefault="00045D02" w:rsidP="00C4080C">
                      <w:pPr>
                        <w:jc w:val="center"/>
                        <w:rPr>
                          <w:color w:val="FFFFFF" w:themeColor="background1"/>
                          <w:sz w:val="20"/>
                          <w:szCs w:val="20"/>
                        </w:rPr>
                      </w:pPr>
                    </w:p>
                    <w:p w14:paraId="521F491E" w14:textId="04EF3B5A" w:rsidR="00C4080C" w:rsidRPr="00045D02" w:rsidRDefault="00C4080C" w:rsidP="00045D02">
                      <w:pPr>
                        <w:jc w:val="both"/>
                        <w:rPr>
                          <w:color w:val="FFFFFF" w:themeColor="background1"/>
                          <w:sz w:val="20"/>
                          <w:szCs w:val="20"/>
                        </w:rPr>
                      </w:pPr>
                      <w:r w:rsidRPr="00045D02">
                        <w:rPr>
                          <w:color w:val="FFFFFF" w:themeColor="background1"/>
                          <w:sz w:val="20"/>
                          <w:szCs w:val="20"/>
                        </w:rPr>
                        <w:t>Those who are hearing impaired and require additional accommodations are encouraged to contact (269) 857-</w:t>
                      </w:r>
                      <w:r w:rsidR="00890DF5">
                        <w:rPr>
                          <w:color w:val="FFFFFF" w:themeColor="background1"/>
                          <w:sz w:val="20"/>
                          <w:szCs w:val="20"/>
                        </w:rPr>
                        <w:t>1438</w:t>
                      </w:r>
                      <w:r w:rsidRPr="00045D02">
                        <w:rPr>
                          <w:color w:val="FFFFFF" w:themeColor="background1"/>
                          <w:sz w:val="20"/>
                          <w:szCs w:val="20"/>
                        </w:rPr>
                        <w:t xml:space="preserve"> or</w:t>
                      </w:r>
                      <w:r w:rsidRPr="00622A52">
                        <w:rPr>
                          <w:color w:val="FFFFFF" w:themeColor="background1"/>
                          <w:sz w:val="20"/>
                          <w:szCs w:val="20"/>
                        </w:rPr>
                        <w:t xml:space="preserve"> </w:t>
                      </w:r>
                      <w:hyperlink r:id="rId8" w:history="1">
                        <w:proofErr w:type="spellStart"/>
                        <w:r w:rsidR="00622A52" w:rsidRPr="00622A52">
                          <w:rPr>
                            <w:rStyle w:val="Hyperlink"/>
                            <w:color w:val="FFFFFF" w:themeColor="background1"/>
                          </w:rPr>
                          <w:t>clerk@douglasmi.gov</w:t>
                        </w:r>
                        <w:proofErr w:type="spellEnd"/>
                      </w:hyperlink>
                      <w:r w:rsidR="00622A52">
                        <w:rPr>
                          <w:color w:val="FFFFFF" w:themeColor="background1"/>
                        </w:rPr>
                        <w:t xml:space="preserve"> </w:t>
                      </w:r>
                      <w:r w:rsidR="008D2786">
                        <w:rPr>
                          <w:color w:val="FFFFFF" w:themeColor="background1"/>
                          <w:sz w:val="20"/>
                          <w:szCs w:val="20"/>
                        </w:rPr>
                        <w:t>at least 1 week in advance to provide time to accommodate requests.</w:t>
                      </w:r>
                    </w:p>
                    <w:p w14:paraId="1544ECF3" w14:textId="77777777" w:rsidR="00C4080C" w:rsidRPr="00045D02" w:rsidRDefault="00C4080C" w:rsidP="00045D02">
                      <w:pPr>
                        <w:jc w:val="both"/>
                        <w:rPr>
                          <w:b/>
                          <w:bCs/>
                          <w:color w:val="FFFFFF" w:themeColor="background1"/>
                          <w:sz w:val="32"/>
                          <w:szCs w:val="32"/>
                        </w:rPr>
                      </w:pPr>
                    </w:p>
                    <w:p w14:paraId="1042F315" w14:textId="77777777" w:rsidR="00C4080C" w:rsidRDefault="00C4080C" w:rsidP="00C4080C">
                      <w:pPr>
                        <w:jc w:val="center"/>
                        <w:rPr>
                          <w:b/>
                          <w:bCs/>
                          <w:sz w:val="32"/>
                          <w:szCs w:val="32"/>
                        </w:rPr>
                      </w:pPr>
                    </w:p>
                    <w:p w14:paraId="73742712" w14:textId="77777777" w:rsidR="00C4080C" w:rsidRDefault="00C4080C" w:rsidP="00C4080C">
                      <w:pPr>
                        <w:jc w:val="center"/>
                        <w:rPr>
                          <w:b/>
                          <w:bCs/>
                          <w:sz w:val="32"/>
                          <w:szCs w:val="32"/>
                        </w:rPr>
                      </w:pPr>
                    </w:p>
                    <w:p w14:paraId="4A0BD174" w14:textId="77777777" w:rsidR="00C4080C" w:rsidRDefault="00C4080C" w:rsidP="00C4080C">
                      <w:pPr>
                        <w:jc w:val="center"/>
                        <w:rPr>
                          <w:b/>
                          <w:bCs/>
                          <w:sz w:val="32"/>
                          <w:szCs w:val="32"/>
                        </w:rPr>
                      </w:pPr>
                    </w:p>
                    <w:p w14:paraId="426F28FB" w14:textId="77777777" w:rsidR="00C4080C" w:rsidRDefault="00C4080C" w:rsidP="00C4080C">
                      <w:pPr>
                        <w:jc w:val="center"/>
                        <w:rPr>
                          <w:b/>
                          <w:bCs/>
                          <w:sz w:val="32"/>
                          <w:szCs w:val="32"/>
                        </w:rPr>
                      </w:pPr>
                    </w:p>
                    <w:p w14:paraId="3D83F6DB" w14:textId="77777777" w:rsidR="00C4080C" w:rsidRDefault="00C4080C" w:rsidP="00C4080C">
                      <w:pPr>
                        <w:jc w:val="center"/>
                        <w:rPr>
                          <w:b/>
                          <w:bCs/>
                          <w:sz w:val="32"/>
                          <w:szCs w:val="32"/>
                        </w:rPr>
                      </w:pPr>
                    </w:p>
                    <w:p w14:paraId="0AA208F4" w14:textId="77777777" w:rsidR="00C4080C" w:rsidRPr="00E21C62" w:rsidRDefault="00C4080C" w:rsidP="00C4080C">
                      <w:pPr>
                        <w:jc w:val="center"/>
                        <w:rPr>
                          <w:b/>
                          <w:bCs/>
                          <w:sz w:val="32"/>
                          <w:szCs w:val="32"/>
                        </w:rPr>
                      </w:pPr>
                    </w:p>
                    <w:p w14:paraId="053E2082" w14:textId="77777777" w:rsidR="00C4080C" w:rsidRDefault="00C4080C" w:rsidP="00C4080C"/>
                    <w:p w14:paraId="3B71C09E" w14:textId="77777777" w:rsidR="00C4080C" w:rsidRDefault="00C4080C" w:rsidP="00C4080C">
                      <w:pPr>
                        <w:rPr>
                          <w:color w:val="FFFFFF" w:themeColor="background1"/>
                        </w:rPr>
                      </w:pPr>
                    </w:p>
                  </w:txbxContent>
                </v:textbox>
                <w10:wrap type="square" anchory="page"/>
              </v:rect>
            </w:pict>
          </mc:Fallback>
        </mc:AlternateContent>
      </w:r>
      <w:r w:rsidR="00235A91" w:rsidRPr="00E231EE">
        <w:rPr>
          <w:noProof/>
        </w:rPr>
        <w:drawing>
          <wp:anchor distT="0" distB="0" distL="114300" distR="114300" simplePos="0" relativeHeight="251658240" behindDoc="1" locked="0" layoutInCell="1" allowOverlap="1" wp14:anchorId="2F48E4B8" wp14:editId="3AD70066">
            <wp:simplePos x="0" y="0"/>
            <wp:positionH relativeFrom="margin">
              <wp:posOffset>1910761</wp:posOffset>
            </wp:positionH>
            <wp:positionV relativeFrom="margin">
              <wp:posOffset>10249</wp:posOffset>
            </wp:positionV>
            <wp:extent cx="786130" cy="88455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130" cy="884555"/>
                    </a:xfrm>
                    <a:prstGeom prst="rect">
                      <a:avLst/>
                    </a:prstGeom>
                  </pic:spPr>
                </pic:pic>
              </a:graphicData>
            </a:graphic>
            <wp14:sizeRelH relativeFrom="margin">
              <wp14:pctWidth>0</wp14:pctWidth>
            </wp14:sizeRelH>
            <wp14:sizeRelV relativeFrom="margin">
              <wp14:pctHeight>0</wp14:pctHeight>
            </wp14:sizeRelV>
          </wp:anchor>
        </w:drawing>
      </w:r>
    </w:p>
    <w:p w14:paraId="67433B44" w14:textId="7CD42C0C" w:rsidR="00671511" w:rsidRPr="00E231EE" w:rsidRDefault="00452A58" w:rsidP="00E231EE">
      <w:r w:rsidRPr="00E231EE">
        <w:t xml:space="preserve">                                                                                          </w:t>
      </w:r>
    </w:p>
    <w:p w14:paraId="72AAD3E0" w14:textId="77777777" w:rsidR="00452A58" w:rsidRPr="00E231EE" w:rsidRDefault="00452A58" w:rsidP="00E231EE"/>
    <w:p w14:paraId="71AA1ED0" w14:textId="77777777" w:rsidR="00E231EE" w:rsidRDefault="00E231EE" w:rsidP="00E231EE">
      <w:pPr>
        <w:jc w:val="center"/>
      </w:pPr>
    </w:p>
    <w:p w14:paraId="3D728A70" w14:textId="77777777" w:rsidR="00E231EE" w:rsidRDefault="00E231EE" w:rsidP="00E231EE">
      <w:pPr>
        <w:jc w:val="center"/>
      </w:pPr>
    </w:p>
    <w:p w14:paraId="20765892" w14:textId="77777777" w:rsidR="00E231EE" w:rsidRDefault="00E231EE" w:rsidP="00E231EE">
      <w:pPr>
        <w:jc w:val="center"/>
      </w:pPr>
    </w:p>
    <w:p w14:paraId="194580AA" w14:textId="6E35C93F" w:rsidR="00671511" w:rsidRPr="00E231EE" w:rsidRDefault="00AA2FD5" w:rsidP="00E231EE">
      <w:pPr>
        <w:jc w:val="center"/>
      </w:pPr>
      <w:r w:rsidRPr="00E231EE">
        <w:t>AGENDA</w:t>
      </w:r>
    </w:p>
    <w:p w14:paraId="3BFB7AB2" w14:textId="77777777" w:rsidR="00E231EE" w:rsidRDefault="00AA2FD5" w:rsidP="00E231EE">
      <w:pPr>
        <w:jc w:val="center"/>
      </w:pPr>
      <w:r w:rsidRPr="00E231EE">
        <w:t xml:space="preserve">THE CITY OF THE VILLAGE OF DOUGLAS </w:t>
      </w:r>
    </w:p>
    <w:p w14:paraId="106F3995" w14:textId="6819C24A" w:rsidR="00AA2FD5" w:rsidRPr="00E231EE" w:rsidRDefault="00B05FD1" w:rsidP="00E231EE">
      <w:pPr>
        <w:jc w:val="center"/>
      </w:pPr>
      <w:r>
        <w:t xml:space="preserve">WORKSHOP </w:t>
      </w:r>
      <w:r w:rsidR="00AA2FD5" w:rsidRPr="00E231EE">
        <w:t xml:space="preserve">MEETING OF </w:t>
      </w:r>
      <w:r w:rsidR="006E1D9D">
        <w:t xml:space="preserve">THE </w:t>
      </w:r>
      <w:r w:rsidR="00742A9C">
        <w:t>CITY COUNCIL</w:t>
      </w:r>
    </w:p>
    <w:p w14:paraId="1A65AEE2" w14:textId="7515FA32" w:rsidR="00671511" w:rsidRPr="00E231EE" w:rsidRDefault="00742A9C" w:rsidP="00E231EE">
      <w:pPr>
        <w:jc w:val="center"/>
      </w:pPr>
      <w:r>
        <w:t xml:space="preserve">MONDAY, </w:t>
      </w:r>
      <w:r w:rsidR="00F86A37">
        <w:t>APRIL 18, 2022</w:t>
      </w:r>
      <w:r w:rsidR="00AA2FD5" w:rsidRPr="00E231EE">
        <w:t xml:space="preserve"> – </w:t>
      </w:r>
      <w:r w:rsidR="00B05FD1">
        <w:t>6</w:t>
      </w:r>
      <w:r w:rsidR="00AA2FD5" w:rsidRPr="00E231EE">
        <w:t>:00 P.M.</w:t>
      </w:r>
    </w:p>
    <w:p w14:paraId="49F2E5A0" w14:textId="38B1F1CB" w:rsidR="00671511" w:rsidRDefault="00671511" w:rsidP="00E231EE"/>
    <w:p w14:paraId="1D95C09B" w14:textId="77777777" w:rsidR="00F9308B" w:rsidRPr="00E231EE" w:rsidRDefault="00F9308B" w:rsidP="00E231EE"/>
    <w:p w14:paraId="065FF695" w14:textId="77777777" w:rsidR="00671511" w:rsidRPr="00E231EE" w:rsidRDefault="00671511" w:rsidP="00E231EE"/>
    <w:p w14:paraId="2A83623C" w14:textId="5C2E8596" w:rsidR="00671511" w:rsidRPr="00E231EE" w:rsidRDefault="00911BAA" w:rsidP="00E231EE">
      <w:r>
        <w:t>1.</w:t>
      </w:r>
      <w:r>
        <w:tab/>
      </w:r>
      <w:r w:rsidR="00AA2FD5" w:rsidRPr="00E231EE">
        <w:t xml:space="preserve">Call to Order – </w:t>
      </w:r>
      <w:r w:rsidR="009A64F1">
        <w:t>Mayor</w:t>
      </w:r>
    </w:p>
    <w:p w14:paraId="0D5C62CE" w14:textId="77777777" w:rsidR="00671511" w:rsidRPr="00E231EE" w:rsidRDefault="00671511" w:rsidP="00E231EE"/>
    <w:p w14:paraId="2C47257F" w14:textId="13AC4E0A" w:rsidR="00671511" w:rsidRDefault="00911BAA" w:rsidP="00E231EE">
      <w:r>
        <w:t>2.</w:t>
      </w:r>
      <w:r>
        <w:tab/>
      </w:r>
      <w:r w:rsidR="00AA2FD5" w:rsidRPr="00E231EE">
        <w:t>Roll Call - City Clerk</w:t>
      </w:r>
    </w:p>
    <w:p w14:paraId="543A994B" w14:textId="6717ACE8" w:rsidR="00A75ED4" w:rsidRDefault="00A75ED4" w:rsidP="00E231EE"/>
    <w:p w14:paraId="1251383F" w14:textId="3453CAA4" w:rsidR="00A75ED4" w:rsidRPr="00E231EE" w:rsidRDefault="00A75ED4" w:rsidP="00E231EE">
      <w:r>
        <w:t>3.</w:t>
      </w:r>
      <w:r>
        <w:tab/>
        <w:t>Pledge of Allegiance – Led by Mayor</w:t>
      </w:r>
    </w:p>
    <w:p w14:paraId="5D744494" w14:textId="6EEEF72C" w:rsidR="009810DA" w:rsidRDefault="009810DA" w:rsidP="00B05FD1"/>
    <w:p w14:paraId="608D35D0" w14:textId="5F68AE8D" w:rsidR="00B05FD1" w:rsidRDefault="00B05FD1" w:rsidP="00B05FD1">
      <w:r>
        <w:t>4.</w:t>
      </w:r>
      <w:r>
        <w:tab/>
      </w:r>
      <w:r w:rsidR="000553DF">
        <w:t>Project Master List Ranking</w:t>
      </w:r>
    </w:p>
    <w:p w14:paraId="4DFD3615" w14:textId="06109BD3" w:rsidR="000553DF" w:rsidRDefault="000553DF" w:rsidP="00B05FD1"/>
    <w:p w14:paraId="4636991C" w14:textId="4ACA77E1" w:rsidR="000553DF" w:rsidRDefault="000553DF" w:rsidP="00B05FD1">
      <w:r>
        <w:t>5.</w:t>
      </w:r>
      <w:r>
        <w:tab/>
        <w:t>Comments</w:t>
      </w:r>
    </w:p>
    <w:p w14:paraId="5465C828" w14:textId="5FBC8311" w:rsidR="000553DF" w:rsidRDefault="000553DF" w:rsidP="00B05FD1"/>
    <w:p w14:paraId="5DFD0987" w14:textId="1172FFF8" w:rsidR="000553DF" w:rsidRDefault="000553DF" w:rsidP="006A00E1">
      <w:pPr>
        <w:ind w:left="720" w:hanging="720"/>
      </w:pPr>
      <w:r>
        <w:t>6.</w:t>
      </w:r>
      <w:r>
        <w:tab/>
      </w:r>
      <w:r w:rsidR="00277760">
        <w:t>Motion to adjourn</w:t>
      </w:r>
    </w:p>
    <w:p w14:paraId="4F0FC1D0" w14:textId="2A8B35A9" w:rsidR="009810DA" w:rsidRDefault="009810DA" w:rsidP="009810DA"/>
    <w:p w14:paraId="4BB1B93B" w14:textId="527BB86E" w:rsidR="00171248" w:rsidRDefault="00171248" w:rsidP="00E231EE"/>
    <w:p w14:paraId="6F5F2D1F" w14:textId="11ADE66C" w:rsidR="009810DA" w:rsidRDefault="009810DA" w:rsidP="00E231EE"/>
    <w:p w14:paraId="576D6FA9" w14:textId="77777777" w:rsidR="003926A0" w:rsidRPr="00E231EE" w:rsidRDefault="003926A0" w:rsidP="00E231EE"/>
    <w:p w14:paraId="5335F5EE" w14:textId="77777777" w:rsidR="00171248" w:rsidRPr="00E231EE" w:rsidRDefault="00171248" w:rsidP="00E231EE"/>
    <w:p w14:paraId="469B7135" w14:textId="20166C4C" w:rsidR="00171248" w:rsidRPr="00911BAA" w:rsidRDefault="00171248" w:rsidP="00E231EE">
      <w:pPr>
        <w:rPr>
          <w:sz w:val="16"/>
          <w:szCs w:val="16"/>
        </w:rPr>
      </w:pPr>
      <w:r w:rsidRPr="00911BAA">
        <w:rPr>
          <w:sz w:val="16"/>
          <w:szCs w:val="16"/>
        </w:rPr>
        <w:t xml:space="preserve">Please Note – The City of the Village of Douglas (the “City”) is subject to the requirements of the Americans with Disabilities Act of 1990. Individuals with disabilities who plan to attend this meeting and who require certain accommodations in order to allow them to observe and/or participate in this meeting, or who have questions regarding the accessibility of this meeting or the facilities, are requested to contact Pamela Aalderink, City Clerk, at (269) 857-1438, or </w:t>
      </w:r>
      <w:proofErr w:type="spellStart"/>
      <w:r w:rsidRPr="00911BAA">
        <w:rPr>
          <w:sz w:val="16"/>
          <w:szCs w:val="16"/>
        </w:rPr>
        <w:t>clerk@</w:t>
      </w:r>
      <w:r w:rsidR="00BE325A">
        <w:rPr>
          <w:sz w:val="16"/>
          <w:szCs w:val="16"/>
        </w:rPr>
        <w:t>douglasmi.gov</w:t>
      </w:r>
      <w:proofErr w:type="spellEnd"/>
      <w:r w:rsidRPr="00911BAA">
        <w:rPr>
          <w:sz w:val="16"/>
          <w:szCs w:val="16"/>
        </w:rPr>
        <w:t xml:space="preserve"> to allow the City to make reasonable accommodations for those persons. </w:t>
      </w:r>
    </w:p>
    <w:p w14:paraId="291B03C7" w14:textId="5820E0A3" w:rsidR="00171248" w:rsidRPr="00911BAA" w:rsidRDefault="00171248" w:rsidP="00E231EE">
      <w:pPr>
        <w:rPr>
          <w:sz w:val="16"/>
          <w:szCs w:val="16"/>
        </w:rPr>
      </w:pPr>
      <w:r w:rsidRPr="00911BAA">
        <w:rPr>
          <w:sz w:val="16"/>
          <w:szCs w:val="16"/>
        </w:rPr>
        <w:t>CITY OF THE VILLAGE OF DOUGLAS, ALLEGAN COUNTY, MICHIGAN</w:t>
      </w:r>
    </w:p>
    <w:sectPr w:rsidR="00171248" w:rsidRPr="00911BAA" w:rsidSect="000F03EF">
      <w:pgSz w:w="12240" w:h="15840"/>
      <w:pgMar w:top="1080" w:right="1170" w:bottom="144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33695"/>
    <w:multiLevelType w:val="hybridMultilevel"/>
    <w:tmpl w:val="442A6314"/>
    <w:lvl w:ilvl="0" w:tplc="7BA4D332">
      <w:start w:val="1"/>
      <w:numFmt w:val="decimal"/>
      <w:lvlText w:val="%1."/>
      <w:lvlJc w:val="left"/>
      <w:pPr>
        <w:ind w:left="1180" w:hanging="362"/>
        <w:jc w:val="right"/>
      </w:pPr>
      <w:rPr>
        <w:rFonts w:ascii="Calibri" w:eastAsia="Calibri" w:hAnsi="Calibri" w:cs="Calibri" w:hint="default"/>
        <w:w w:val="100"/>
        <w:sz w:val="22"/>
        <w:szCs w:val="22"/>
        <w:lang w:val="en-US" w:eastAsia="en-US" w:bidi="en-US"/>
      </w:rPr>
    </w:lvl>
    <w:lvl w:ilvl="1" w:tplc="A078B55E">
      <w:start w:val="1"/>
      <w:numFmt w:val="upp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6D76AA18">
      <w:start w:val="1"/>
      <w:numFmt w:val="decimal"/>
      <w:lvlText w:val="%3."/>
      <w:lvlJc w:val="left"/>
      <w:pPr>
        <w:ind w:left="1900" w:hanging="361"/>
        <w:jc w:val="left"/>
      </w:pPr>
      <w:rPr>
        <w:rFonts w:ascii="Calibri" w:eastAsia="Calibri" w:hAnsi="Calibri" w:cs="Calibri" w:hint="default"/>
        <w:w w:val="100"/>
        <w:sz w:val="22"/>
        <w:szCs w:val="22"/>
        <w:lang w:val="en-US" w:eastAsia="en-US" w:bidi="en-US"/>
      </w:rPr>
    </w:lvl>
    <w:lvl w:ilvl="3" w:tplc="02F606E6">
      <w:numFmt w:val="bullet"/>
      <w:lvlText w:val="•"/>
      <w:lvlJc w:val="left"/>
      <w:pPr>
        <w:ind w:left="2845" w:hanging="361"/>
      </w:pPr>
      <w:rPr>
        <w:rFonts w:hint="default"/>
        <w:lang w:val="en-US" w:eastAsia="en-US" w:bidi="en-US"/>
      </w:rPr>
    </w:lvl>
    <w:lvl w:ilvl="4" w:tplc="1772C176">
      <w:numFmt w:val="bullet"/>
      <w:lvlText w:val="•"/>
      <w:lvlJc w:val="left"/>
      <w:pPr>
        <w:ind w:left="3790" w:hanging="361"/>
      </w:pPr>
      <w:rPr>
        <w:rFonts w:hint="default"/>
        <w:lang w:val="en-US" w:eastAsia="en-US" w:bidi="en-US"/>
      </w:rPr>
    </w:lvl>
    <w:lvl w:ilvl="5" w:tplc="4F68B256">
      <w:numFmt w:val="bullet"/>
      <w:lvlText w:val="•"/>
      <w:lvlJc w:val="left"/>
      <w:pPr>
        <w:ind w:left="4735" w:hanging="361"/>
      </w:pPr>
      <w:rPr>
        <w:rFonts w:hint="default"/>
        <w:lang w:val="en-US" w:eastAsia="en-US" w:bidi="en-US"/>
      </w:rPr>
    </w:lvl>
    <w:lvl w:ilvl="6" w:tplc="438A7A6E">
      <w:numFmt w:val="bullet"/>
      <w:lvlText w:val="•"/>
      <w:lvlJc w:val="left"/>
      <w:pPr>
        <w:ind w:left="5680" w:hanging="361"/>
      </w:pPr>
      <w:rPr>
        <w:rFonts w:hint="default"/>
        <w:lang w:val="en-US" w:eastAsia="en-US" w:bidi="en-US"/>
      </w:rPr>
    </w:lvl>
    <w:lvl w:ilvl="7" w:tplc="73FE485A">
      <w:numFmt w:val="bullet"/>
      <w:lvlText w:val="•"/>
      <w:lvlJc w:val="left"/>
      <w:pPr>
        <w:ind w:left="6625" w:hanging="361"/>
      </w:pPr>
      <w:rPr>
        <w:rFonts w:hint="default"/>
        <w:lang w:val="en-US" w:eastAsia="en-US" w:bidi="en-US"/>
      </w:rPr>
    </w:lvl>
    <w:lvl w:ilvl="8" w:tplc="1A2EBE8C">
      <w:numFmt w:val="bullet"/>
      <w:lvlText w:val="•"/>
      <w:lvlJc w:val="left"/>
      <w:pPr>
        <w:ind w:left="7570" w:hanging="361"/>
      </w:pPr>
      <w:rPr>
        <w:rFonts w:hint="default"/>
        <w:lang w:val="en-US" w:eastAsia="en-US" w:bidi="en-US"/>
      </w:rPr>
    </w:lvl>
  </w:abstractNum>
  <w:num w:numId="1" w16cid:durableId="87519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11"/>
    <w:rsid w:val="000349FB"/>
    <w:rsid w:val="00045D02"/>
    <w:rsid w:val="000553DF"/>
    <w:rsid w:val="0009413A"/>
    <w:rsid w:val="000F03EF"/>
    <w:rsid w:val="00160CE5"/>
    <w:rsid w:val="00171248"/>
    <w:rsid w:val="00186A03"/>
    <w:rsid w:val="001B6333"/>
    <w:rsid w:val="001D7AE1"/>
    <w:rsid w:val="001F32F2"/>
    <w:rsid w:val="0021363E"/>
    <w:rsid w:val="00235A91"/>
    <w:rsid w:val="00277760"/>
    <w:rsid w:val="002C171F"/>
    <w:rsid w:val="00300C5E"/>
    <w:rsid w:val="003926A0"/>
    <w:rsid w:val="00392D91"/>
    <w:rsid w:val="003C74BB"/>
    <w:rsid w:val="00452A58"/>
    <w:rsid w:val="004B06F4"/>
    <w:rsid w:val="0053727E"/>
    <w:rsid w:val="005448D1"/>
    <w:rsid w:val="005947B3"/>
    <w:rsid w:val="0059535B"/>
    <w:rsid w:val="00603AB3"/>
    <w:rsid w:val="00622A52"/>
    <w:rsid w:val="00671511"/>
    <w:rsid w:val="006A00E1"/>
    <w:rsid w:val="006D33F9"/>
    <w:rsid w:val="006E1D9D"/>
    <w:rsid w:val="006E3E34"/>
    <w:rsid w:val="006F2797"/>
    <w:rsid w:val="00742A9C"/>
    <w:rsid w:val="00743DD6"/>
    <w:rsid w:val="007D74C5"/>
    <w:rsid w:val="00890DF5"/>
    <w:rsid w:val="008D2786"/>
    <w:rsid w:val="00911BAA"/>
    <w:rsid w:val="009810DA"/>
    <w:rsid w:val="00983A04"/>
    <w:rsid w:val="009A64F1"/>
    <w:rsid w:val="009B0678"/>
    <w:rsid w:val="009D0BA5"/>
    <w:rsid w:val="00A515F9"/>
    <w:rsid w:val="00A75ED4"/>
    <w:rsid w:val="00A86E3F"/>
    <w:rsid w:val="00AA2FD5"/>
    <w:rsid w:val="00AB19E0"/>
    <w:rsid w:val="00AD4107"/>
    <w:rsid w:val="00AE4B0A"/>
    <w:rsid w:val="00B05FD1"/>
    <w:rsid w:val="00B9045A"/>
    <w:rsid w:val="00B96095"/>
    <w:rsid w:val="00BE325A"/>
    <w:rsid w:val="00C4080C"/>
    <w:rsid w:val="00C53519"/>
    <w:rsid w:val="00CA1B75"/>
    <w:rsid w:val="00CD3824"/>
    <w:rsid w:val="00D02CC6"/>
    <w:rsid w:val="00D84E4E"/>
    <w:rsid w:val="00DD6861"/>
    <w:rsid w:val="00DF5DEE"/>
    <w:rsid w:val="00E231EE"/>
    <w:rsid w:val="00E46A74"/>
    <w:rsid w:val="00E97B17"/>
    <w:rsid w:val="00EE5543"/>
    <w:rsid w:val="00EF2F2C"/>
    <w:rsid w:val="00F86A37"/>
    <w:rsid w:val="00F9308B"/>
    <w:rsid w:val="00FE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F8F8"/>
  <w15:docId w15:val="{4F47848D-7308-4023-BAE6-DE6304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1EE"/>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NoSpacing">
    <w:name w:val="No Spacing"/>
    <w:uiPriority w:val="1"/>
    <w:qFormat/>
    <w:rsid w:val="00171248"/>
    <w:pPr>
      <w:widowControl/>
      <w:autoSpaceDE/>
      <w:autoSpaceDN/>
      <w:jc w:val="center"/>
    </w:pPr>
  </w:style>
  <w:style w:type="character" w:styleId="Hyperlink">
    <w:name w:val="Hyperlink"/>
    <w:basedOn w:val="DefaultParagraphFont"/>
    <w:uiPriority w:val="99"/>
    <w:unhideWhenUsed/>
    <w:rsid w:val="00D84E4E"/>
    <w:rPr>
      <w:color w:val="0000FF" w:themeColor="hyperlink"/>
      <w:u w:val="single"/>
    </w:rPr>
  </w:style>
  <w:style w:type="character" w:styleId="UnresolvedMention">
    <w:name w:val="Unresolved Mention"/>
    <w:basedOn w:val="DefaultParagraphFont"/>
    <w:uiPriority w:val="99"/>
    <w:semiHidden/>
    <w:unhideWhenUsed/>
    <w:rsid w:val="00622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douglasmi.gov" TargetMode="External"/><Relationship Id="rId3" Type="http://schemas.openxmlformats.org/officeDocument/2006/relationships/settings" Target="settings.xml"/><Relationship Id="rId7" Type="http://schemas.openxmlformats.org/officeDocument/2006/relationships/hyperlink" Target="https://us02web.zoom.us/j/88075651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douglasmi.gov" TargetMode="External"/><Relationship Id="rId11" Type="http://schemas.openxmlformats.org/officeDocument/2006/relationships/theme" Target="theme/theme1.xml"/><Relationship Id="rId5" Type="http://schemas.openxmlformats.org/officeDocument/2006/relationships/hyperlink" Target="https://us02web.zoom.us/j/880756514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158</Words>
  <Characters>845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Aalderink</dc:creator>
  <cp:lastModifiedBy>Pam Aalderink</cp:lastModifiedBy>
  <cp:revision>62</cp:revision>
  <dcterms:created xsi:type="dcterms:W3CDTF">2020-07-23T14:51:00Z</dcterms:created>
  <dcterms:modified xsi:type="dcterms:W3CDTF">2022-04-15T19:32:00Z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Acrobat PDFMaker 19 for Word</vt:lpwstr>
  </property>
  <property fmtid="{D5CDD505-2E9C-101B-9397-08002B2CF9AE}" pid="4" name="LastSaved">
    <vt:filetime>2020-04-29T00:00:00Z</vt:filetime>
  </property>
</Properties>
</file>